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37C95" w14:textId="05376A09" w:rsidR="00AE4B7D" w:rsidRPr="00AE4B7D" w:rsidRDefault="00AE4B7D" w:rsidP="00AE4B7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bookmarkStart w:id="0" w:name="_GoBack"/>
      <w:bookmarkEnd w:id="0"/>
      <w:r>
        <w:rPr>
          <w:b/>
          <w:sz w:val="20"/>
          <w:szCs w:val="20"/>
        </w:rPr>
        <w:t>риложение №2</w:t>
      </w:r>
    </w:p>
    <w:p w14:paraId="7B9BB6F4" w14:textId="77777777" w:rsidR="002F0C54" w:rsidRPr="00A509C7" w:rsidRDefault="002F0C54" w:rsidP="002F0C54">
      <w:pPr>
        <w:jc w:val="center"/>
        <w:rPr>
          <w:b/>
          <w:sz w:val="20"/>
          <w:szCs w:val="20"/>
        </w:rPr>
      </w:pPr>
      <w:r w:rsidRPr="00A509C7">
        <w:rPr>
          <w:b/>
          <w:sz w:val="20"/>
          <w:szCs w:val="20"/>
          <w:lang w:val="kk-KZ"/>
        </w:rPr>
        <w:t xml:space="preserve">Лот </w:t>
      </w:r>
      <w:r w:rsidRPr="00A509C7">
        <w:rPr>
          <w:b/>
          <w:sz w:val="20"/>
          <w:szCs w:val="20"/>
        </w:rPr>
        <w:t>№ 1</w:t>
      </w:r>
    </w:p>
    <w:p w14:paraId="1FC697D8" w14:textId="77777777" w:rsidR="002F0C54" w:rsidRPr="00A509C7" w:rsidRDefault="002F0C54" w:rsidP="002F0C54">
      <w:pPr>
        <w:rPr>
          <w:sz w:val="20"/>
          <w:szCs w:val="20"/>
          <w:lang w:val="kk-KZ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31"/>
        <w:gridCol w:w="1026"/>
        <w:gridCol w:w="2518"/>
        <w:gridCol w:w="5811"/>
        <w:gridCol w:w="1673"/>
      </w:tblGrid>
      <w:tr w:rsidR="002F0C54" w:rsidRPr="00A509C7" w14:paraId="15FFAEC3" w14:textId="77777777" w:rsidTr="003C22DC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BBEDD9" w14:textId="77777777" w:rsidR="002F0C54" w:rsidRPr="00A509C7" w:rsidRDefault="002F0C54" w:rsidP="003C22DC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A509C7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509C7">
              <w:rPr>
                <w:b/>
                <w:sz w:val="20"/>
                <w:szCs w:val="20"/>
              </w:rPr>
              <w:t>п</w:t>
            </w:r>
            <w:proofErr w:type="gramEnd"/>
            <w:r w:rsidRPr="00A509C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A05008" w14:textId="77777777" w:rsidR="002F0C54" w:rsidRPr="00A509C7" w:rsidRDefault="002F0C54" w:rsidP="003C22DC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A509C7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2B3791" w14:textId="77777777" w:rsidR="002F0C54" w:rsidRPr="00A509C7" w:rsidRDefault="002F0C54" w:rsidP="003C22DC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A509C7">
              <w:rPr>
                <w:b/>
                <w:sz w:val="20"/>
                <w:szCs w:val="20"/>
              </w:rPr>
              <w:t>Описание</w:t>
            </w:r>
          </w:p>
        </w:tc>
      </w:tr>
      <w:tr w:rsidR="002F0C54" w:rsidRPr="00A509C7" w14:paraId="32C44C8C" w14:textId="77777777" w:rsidTr="003C22DC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36B3" w14:textId="77777777" w:rsidR="002F0C54" w:rsidRPr="00A509C7" w:rsidRDefault="002F0C54" w:rsidP="003C22DC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A509C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2BED" w14:textId="77777777" w:rsidR="002F0C54" w:rsidRPr="00A509C7" w:rsidRDefault="002F0C54" w:rsidP="003C22DC">
            <w:pPr>
              <w:tabs>
                <w:tab w:val="left" w:pos="450"/>
              </w:tabs>
              <w:ind w:right="-108"/>
              <w:rPr>
                <w:b/>
                <w:sz w:val="20"/>
                <w:szCs w:val="20"/>
              </w:rPr>
            </w:pPr>
            <w:r w:rsidRPr="00A509C7">
              <w:rPr>
                <w:b/>
                <w:sz w:val="20"/>
                <w:szCs w:val="20"/>
              </w:rPr>
              <w:t xml:space="preserve">Наименование медицинской техники (далее – МТ) </w:t>
            </w:r>
          </w:p>
        </w:tc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CDBB" w14:textId="77777777" w:rsidR="002F0C54" w:rsidRPr="0048290C" w:rsidRDefault="002F0C54" w:rsidP="003C22DC">
            <w:pPr>
              <w:jc w:val="center"/>
              <w:rPr>
                <w:b/>
              </w:rPr>
            </w:pPr>
            <w:r w:rsidRPr="0048290C">
              <w:rPr>
                <w:b/>
              </w:rPr>
              <w:t>Автоматическое устройство для выбивания стандартных дисков</w:t>
            </w:r>
          </w:p>
          <w:p w14:paraId="47356656" w14:textId="77777777" w:rsidR="002F0C54" w:rsidRPr="00C8447D" w:rsidRDefault="002F0C54" w:rsidP="003C22DC">
            <w:pPr>
              <w:rPr>
                <w:rFonts w:eastAsia="Times New Roman"/>
                <w:sz w:val="20"/>
                <w:szCs w:val="20"/>
              </w:rPr>
            </w:pPr>
          </w:p>
          <w:p w14:paraId="66A3BE31" w14:textId="77777777" w:rsidR="002F0C54" w:rsidRPr="00C8447D" w:rsidRDefault="002F0C54" w:rsidP="003C22DC">
            <w:pPr>
              <w:rPr>
                <w:sz w:val="20"/>
                <w:szCs w:val="20"/>
              </w:rPr>
            </w:pPr>
          </w:p>
        </w:tc>
      </w:tr>
      <w:tr w:rsidR="002F0C54" w:rsidRPr="00A509C7" w14:paraId="64B36F9C" w14:textId="77777777" w:rsidTr="003C22DC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5C2B" w14:textId="77777777" w:rsidR="002F0C54" w:rsidRPr="00A509C7" w:rsidRDefault="002F0C54" w:rsidP="003C22DC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A509C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B822" w14:textId="77777777" w:rsidR="002F0C54" w:rsidRPr="00A509C7" w:rsidRDefault="002F0C54" w:rsidP="003C22DC">
            <w:pPr>
              <w:tabs>
                <w:tab w:val="left" w:pos="450"/>
              </w:tabs>
              <w:ind w:right="-108"/>
              <w:rPr>
                <w:i/>
                <w:sz w:val="20"/>
                <w:szCs w:val="20"/>
              </w:rPr>
            </w:pPr>
            <w:r w:rsidRPr="00A509C7">
              <w:rPr>
                <w:b/>
                <w:sz w:val="20"/>
                <w:szCs w:val="20"/>
              </w:rPr>
              <w:t>Наименование МТ, относящейся к средствам измерения</w:t>
            </w:r>
          </w:p>
        </w:tc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DA60" w14:textId="77777777" w:rsidR="002F0C54" w:rsidRPr="00C8447D" w:rsidRDefault="002F0C54" w:rsidP="003C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относиться к средствам  измерения и не подлежит внесению в реестр государственной системы обеспечения единств измерения РК</w:t>
            </w:r>
          </w:p>
        </w:tc>
      </w:tr>
      <w:tr w:rsidR="002F0C54" w:rsidRPr="00A509C7" w14:paraId="7F104CE2" w14:textId="77777777" w:rsidTr="003C22DC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DB299" w14:textId="77777777" w:rsidR="002F0C54" w:rsidRPr="00A509C7" w:rsidRDefault="002F0C54" w:rsidP="003C22DC">
            <w:pPr>
              <w:jc w:val="center"/>
              <w:rPr>
                <w:b/>
                <w:sz w:val="20"/>
                <w:szCs w:val="20"/>
              </w:rPr>
            </w:pPr>
            <w:r w:rsidRPr="00A509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498C3F" w14:textId="77777777" w:rsidR="002F0C54" w:rsidRPr="00A509C7" w:rsidRDefault="002F0C54" w:rsidP="003C22DC">
            <w:pPr>
              <w:ind w:right="-108"/>
              <w:rPr>
                <w:b/>
                <w:sz w:val="20"/>
                <w:szCs w:val="20"/>
              </w:rPr>
            </w:pPr>
            <w:r w:rsidRPr="00A509C7">
              <w:rPr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1F9B" w14:textId="77777777" w:rsidR="002F0C54" w:rsidRPr="00A509C7" w:rsidRDefault="002F0C54" w:rsidP="003C22DC">
            <w:pPr>
              <w:jc w:val="center"/>
              <w:rPr>
                <w:i/>
                <w:sz w:val="20"/>
                <w:szCs w:val="20"/>
              </w:rPr>
            </w:pPr>
            <w:r w:rsidRPr="00A509C7">
              <w:rPr>
                <w:i/>
                <w:sz w:val="20"/>
                <w:szCs w:val="20"/>
              </w:rPr>
              <w:t>№</w:t>
            </w:r>
          </w:p>
          <w:p w14:paraId="32476B87" w14:textId="77777777" w:rsidR="002F0C54" w:rsidRPr="00A509C7" w:rsidRDefault="002F0C54" w:rsidP="003C22DC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A509C7">
              <w:rPr>
                <w:i/>
                <w:sz w:val="20"/>
                <w:szCs w:val="20"/>
              </w:rPr>
              <w:t>п</w:t>
            </w:r>
            <w:proofErr w:type="gramEnd"/>
            <w:r w:rsidRPr="00A509C7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FB5F" w14:textId="77777777" w:rsidR="002F0C54" w:rsidRPr="00A509C7" w:rsidRDefault="002F0C54" w:rsidP="003C22DC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A509C7">
              <w:rPr>
                <w:i/>
                <w:sz w:val="20"/>
                <w:szCs w:val="20"/>
              </w:rPr>
              <w:t xml:space="preserve">Наименование </w:t>
            </w:r>
            <w:proofErr w:type="gramStart"/>
            <w:r w:rsidRPr="00A509C7">
              <w:rPr>
                <w:i/>
                <w:sz w:val="20"/>
                <w:szCs w:val="20"/>
              </w:rPr>
              <w:t>комплектующего</w:t>
            </w:r>
            <w:proofErr w:type="gramEnd"/>
            <w:r w:rsidRPr="00A509C7">
              <w:rPr>
                <w:i/>
                <w:sz w:val="20"/>
                <w:szCs w:val="20"/>
              </w:rPr>
              <w:t xml:space="preserve"> к МТ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69D7" w14:textId="77777777" w:rsidR="002F0C54" w:rsidRPr="00A509C7" w:rsidRDefault="002F0C54" w:rsidP="003C22DC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A509C7">
              <w:rPr>
                <w:i/>
                <w:sz w:val="20"/>
                <w:szCs w:val="20"/>
              </w:rPr>
              <w:t xml:space="preserve">Техническая характеристика </w:t>
            </w:r>
            <w:proofErr w:type="gramStart"/>
            <w:r w:rsidRPr="00A509C7">
              <w:rPr>
                <w:i/>
                <w:sz w:val="20"/>
                <w:szCs w:val="20"/>
              </w:rPr>
              <w:t>комплектующего</w:t>
            </w:r>
            <w:proofErr w:type="gramEnd"/>
            <w:r w:rsidRPr="00A509C7">
              <w:rPr>
                <w:i/>
                <w:sz w:val="20"/>
                <w:szCs w:val="20"/>
              </w:rPr>
              <w:t xml:space="preserve"> к МТ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408A" w14:textId="77777777" w:rsidR="002F0C54" w:rsidRPr="00A509C7" w:rsidRDefault="002F0C54" w:rsidP="003C22DC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A509C7">
              <w:rPr>
                <w:i/>
                <w:sz w:val="20"/>
                <w:szCs w:val="20"/>
              </w:rPr>
              <w:t>Требуемое количество</w:t>
            </w:r>
          </w:p>
          <w:p w14:paraId="7699A307" w14:textId="77777777" w:rsidR="002F0C54" w:rsidRPr="00A509C7" w:rsidRDefault="002F0C54" w:rsidP="003C22DC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A509C7">
              <w:rPr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2F0C54" w:rsidRPr="00A509C7" w14:paraId="4176D3BE" w14:textId="77777777" w:rsidTr="003C22D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2785B" w14:textId="77777777" w:rsidR="002F0C54" w:rsidRPr="00A509C7" w:rsidRDefault="002F0C54" w:rsidP="003C22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01771" w14:textId="77777777" w:rsidR="002F0C54" w:rsidRPr="00A509C7" w:rsidRDefault="002F0C54" w:rsidP="003C22D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48D4" w14:textId="77777777" w:rsidR="002F0C54" w:rsidRPr="00A509C7" w:rsidRDefault="002F0C54" w:rsidP="003C22DC">
            <w:pPr>
              <w:rPr>
                <w:i/>
                <w:sz w:val="20"/>
                <w:szCs w:val="20"/>
              </w:rPr>
            </w:pPr>
            <w:r w:rsidRPr="00A509C7">
              <w:rPr>
                <w:i/>
                <w:sz w:val="20"/>
                <w:szCs w:val="20"/>
              </w:rPr>
              <w:t>Основные комплектующие</w:t>
            </w:r>
          </w:p>
        </w:tc>
      </w:tr>
      <w:tr w:rsidR="002F0C54" w:rsidRPr="00A509C7" w14:paraId="14FB43B7" w14:textId="77777777" w:rsidTr="003C22D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5FAFD" w14:textId="77777777" w:rsidR="002F0C54" w:rsidRPr="00A509C7" w:rsidRDefault="002F0C54" w:rsidP="003C22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9A8305" w14:textId="77777777" w:rsidR="002F0C54" w:rsidRPr="00A509C7" w:rsidRDefault="002F0C54" w:rsidP="003C22D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18C1" w14:textId="77777777" w:rsidR="002F0C54" w:rsidRPr="00F736BF" w:rsidRDefault="002F0C54" w:rsidP="003C22DC">
            <w:pPr>
              <w:jc w:val="center"/>
              <w:rPr>
                <w:rFonts w:eastAsia="Times New Roman"/>
              </w:rPr>
            </w:pPr>
            <w:r w:rsidRPr="00F736BF">
              <w:rPr>
                <w:rFonts w:eastAsia="Times New Roman"/>
              </w:rPr>
              <w:t>1.</w:t>
            </w:r>
          </w:p>
          <w:p w14:paraId="213F77F6" w14:textId="77777777" w:rsidR="002F0C54" w:rsidRPr="00A509C7" w:rsidRDefault="002F0C54" w:rsidP="003C2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9D5A9" w14:textId="3FD331BB" w:rsidR="002F0C54" w:rsidRPr="00C8447D" w:rsidRDefault="002F0C54" w:rsidP="009D63ED">
            <w:pPr>
              <w:jc w:val="center"/>
              <w:rPr>
                <w:sz w:val="20"/>
                <w:szCs w:val="20"/>
              </w:rPr>
            </w:pPr>
            <w:r w:rsidRPr="009D117C">
              <w:rPr>
                <w:rFonts w:eastAsia="Times New Roman"/>
                <w:b/>
                <w:sz w:val="20"/>
                <w:szCs w:val="20"/>
              </w:rPr>
              <w:t>Прибор для выбивания бумажных дисков с образцами крови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7E34" w14:textId="77777777" w:rsidR="002F0C54" w:rsidRDefault="002F0C54" w:rsidP="003C22DC">
            <w:pPr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>Автоматическое устройство для выбивания стандартных дисков</w:t>
            </w:r>
          </w:p>
          <w:p w14:paraId="4F144125" w14:textId="77777777" w:rsidR="002F0C54" w:rsidRPr="00A204B6" w:rsidRDefault="002F0C54" w:rsidP="003C22DC">
            <w:pPr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>Технические характеристики:</w:t>
            </w:r>
          </w:p>
          <w:p w14:paraId="57140161" w14:textId="77777777" w:rsidR="002F0C54" w:rsidRPr="00A204B6" w:rsidRDefault="002F0C54" w:rsidP="003C22DC">
            <w:pPr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>Диаметр выбиваемых дисков  из сухих пятен крови на фильтровальной бумаге</w:t>
            </w:r>
            <w:r w:rsidRPr="00A204B6">
              <w:rPr>
                <w:rFonts w:eastAsia="Times New Roman"/>
                <w:sz w:val="20"/>
                <w:szCs w:val="20"/>
              </w:rPr>
              <w:tab/>
              <w:t>3,2 мм</w:t>
            </w:r>
          </w:p>
          <w:p w14:paraId="3585D762" w14:textId="77777777" w:rsidR="002F0C54" w:rsidRPr="00A204B6" w:rsidRDefault="002F0C54" w:rsidP="003C22DC">
            <w:pPr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 xml:space="preserve">Работа с </w:t>
            </w:r>
            <w:proofErr w:type="gramStart"/>
            <w:r w:rsidRPr="00A204B6">
              <w:rPr>
                <w:rFonts w:eastAsia="Times New Roman"/>
                <w:sz w:val="20"/>
                <w:szCs w:val="20"/>
              </w:rPr>
              <w:t>тест-бланками</w:t>
            </w:r>
            <w:proofErr w:type="gramEnd"/>
            <w:r w:rsidRPr="00A204B6">
              <w:rPr>
                <w:rFonts w:eastAsia="Times New Roman"/>
                <w:sz w:val="20"/>
                <w:szCs w:val="20"/>
              </w:rPr>
              <w:t xml:space="preserve"> с сухим образцом крови </w:t>
            </w:r>
            <w:proofErr w:type="spellStart"/>
            <w:r w:rsidRPr="00A204B6">
              <w:rPr>
                <w:rFonts w:eastAsia="Times New Roman"/>
                <w:sz w:val="20"/>
                <w:szCs w:val="20"/>
              </w:rPr>
              <w:t>Шляхер-Шуль</w:t>
            </w:r>
            <w:proofErr w:type="spellEnd"/>
            <w:r w:rsidRPr="00A204B6">
              <w:rPr>
                <w:rFonts w:eastAsia="Times New Roman"/>
                <w:sz w:val="20"/>
                <w:szCs w:val="20"/>
              </w:rPr>
              <w:t xml:space="preserve"> № 903 (или эквивалент)</w:t>
            </w:r>
          </w:p>
          <w:p w14:paraId="6AA488B7" w14:textId="77777777" w:rsidR="002F0C54" w:rsidRPr="00A204B6" w:rsidRDefault="002F0C54" w:rsidP="003C22DC">
            <w:pPr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>Планшеты</w:t>
            </w:r>
            <w:r>
              <w:rPr>
                <w:rFonts w:eastAsia="Times New Roman"/>
                <w:sz w:val="20"/>
                <w:szCs w:val="20"/>
              </w:rPr>
              <w:t xml:space="preserve"> – в наличие</w:t>
            </w:r>
          </w:p>
          <w:p w14:paraId="451DC493" w14:textId="77777777" w:rsidR="002F0C54" w:rsidRPr="00A204B6" w:rsidRDefault="002F0C54" w:rsidP="003C22DC">
            <w:pPr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>- Формат планшет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A204B6">
              <w:rPr>
                <w:rFonts w:eastAsia="Times New Roman"/>
                <w:sz w:val="20"/>
                <w:szCs w:val="20"/>
              </w:rPr>
              <w:t>96 лунок</w:t>
            </w:r>
            <w:r>
              <w:rPr>
                <w:rFonts w:eastAsia="Times New Roman"/>
                <w:sz w:val="20"/>
                <w:szCs w:val="20"/>
              </w:rPr>
              <w:t xml:space="preserve"> - в наличие </w:t>
            </w:r>
          </w:p>
          <w:p w14:paraId="220B0B0E" w14:textId="77777777" w:rsidR="002F0C54" w:rsidRPr="00A204B6" w:rsidRDefault="002F0C54" w:rsidP="003C22DC">
            <w:pPr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 xml:space="preserve">-Выбивание дисков по 12 </w:t>
            </w:r>
            <w:proofErr w:type="gramStart"/>
            <w:r w:rsidRPr="00A204B6">
              <w:rPr>
                <w:rFonts w:eastAsia="Times New Roman"/>
                <w:sz w:val="20"/>
                <w:szCs w:val="20"/>
              </w:rPr>
              <w:t>луночным</w:t>
            </w:r>
            <w:proofErr w:type="gramEnd"/>
            <w:r w:rsidRPr="00A204B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A204B6">
              <w:rPr>
                <w:rFonts w:eastAsia="Times New Roman"/>
                <w:sz w:val="20"/>
                <w:szCs w:val="20"/>
              </w:rPr>
              <w:t>стрипам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- в наличие </w:t>
            </w:r>
          </w:p>
          <w:p w14:paraId="1CB3CEC9" w14:textId="77777777" w:rsidR="002F0C54" w:rsidRPr="00A204B6" w:rsidRDefault="002F0C54" w:rsidP="003C22DC">
            <w:pPr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>- Автоматическое перемещение к следующей лунке после выбивания диск</w:t>
            </w:r>
            <w:proofErr w:type="gramStart"/>
            <w:r w:rsidRPr="00A204B6">
              <w:rPr>
                <w:rFonts w:eastAsia="Times New Roman"/>
                <w:sz w:val="20"/>
                <w:szCs w:val="20"/>
              </w:rPr>
              <w:t>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 наличие </w:t>
            </w:r>
          </w:p>
          <w:p w14:paraId="3910BF6D" w14:textId="77777777" w:rsidR="002F0C54" w:rsidRDefault="002F0C54" w:rsidP="003C22DC">
            <w:pPr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>- Контроль наличия выбитого диска в лунк</w:t>
            </w:r>
            <w:proofErr w:type="gramStart"/>
            <w:r w:rsidRPr="00A204B6">
              <w:rPr>
                <w:rFonts w:eastAsia="Times New Roman"/>
                <w:sz w:val="20"/>
                <w:szCs w:val="20"/>
              </w:rPr>
              <w:t>е</w:t>
            </w:r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 наличие </w:t>
            </w:r>
          </w:p>
          <w:p w14:paraId="528C7A3C" w14:textId="77777777" w:rsidR="002F0C54" w:rsidRPr="00A204B6" w:rsidRDefault="002F0C54" w:rsidP="003C22DC">
            <w:pPr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>- Возможности возврата к предыдущей лунке</w:t>
            </w:r>
            <w:r>
              <w:rPr>
                <w:rFonts w:eastAsia="Times New Roman"/>
                <w:sz w:val="20"/>
                <w:szCs w:val="20"/>
              </w:rPr>
              <w:t xml:space="preserve"> - в наличие</w:t>
            </w:r>
          </w:p>
          <w:p w14:paraId="723A2E21" w14:textId="77777777" w:rsidR="002F0C54" w:rsidRPr="00A204B6" w:rsidRDefault="002F0C54" w:rsidP="003C22D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 xml:space="preserve"> Управление пробойником:</w:t>
            </w:r>
          </w:p>
          <w:p w14:paraId="3D089C21" w14:textId="77777777" w:rsidR="002F0C54" w:rsidRPr="00A204B6" w:rsidRDefault="002F0C54" w:rsidP="003C22DC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A204B6">
              <w:rPr>
                <w:rFonts w:eastAsia="Times New Roman"/>
                <w:sz w:val="20"/>
                <w:szCs w:val="20"/>
              </w:rPr>
              <w:t>- Ручное (клавиша или панель)</w:t>
            </w:r>
            <w:r>
              <w:rPr>
                <w:rFonts w:eastAsia="Times New Roman"/>
                <w:sz w:val="20"/>
                <w:szCs w:val="20"/>
              </w:rPr>
              <w:t xml:space="preserve">- в наличие </w:t>
            </w:r>
            <w:proofErr w:type="gramEnd"/>
          </w:p>
          <w:p w14:paraId="0E5A6673" w14:textId="77777777" w:rsidR="002F0C54" w:rsidRDefault="002F0C54" w:rsidP="003C22D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>- Ножная (педаль)</w:t>
            </w:r>
            <w:r>
              <w:rPr>
                <w:rFonts w:eastAsia="Times New Roman"/>
                <w:sz w:val="20"/>
                <w:szCs w:val="20"/>
              </w:rPr>
              <w:t xml:space="preserve"> в наличие </w:t>
            </w:r>
          </w:p>
          <w:p w14:paraId="3D18EFB1" w14:textId="77777777" w:rsidR="002F0C54" w:rsidRDefault="002F0C54" w:rsidP="003C22D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>Клавиатура для управления и программирования прибор</w:t>
            </w:r>
            <w:proofErr w:type="gramStart"/>
            <w:r w:rsidRPr="00A204B6">
              <w:rPr>
                <w:rFonts w:eastAsia="Times New Roman"/>
                <w:sz w:val="20"/>
                <w:szCs w:val="20"/>
              </w:rPr>
              <w:t>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 w:rsidRPr="00A204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в наличие </w:t>
            </w:r>
          </w:p>
          <w:p w14:paraId="00B02FB3" w14:textId="77777777" w:rsidR="002F0C54" w:rsidRPr="00A204B6" w:rsidRDefault="002F0C54" w:rsidP="003C22D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>Дисплей для отображения параметров работы и сообщени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е-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 наличие </w:t>
            </w:r>
          </w:p>
          <w:p w14:paraId="022283B4" w14:textId="77777777" w:rsidR="002F0C54" w:rsidRPr="00A204B6" w:rsidRDefault="002F0C54" w:rsidP="003C22D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>Возможность создания новых протоколов, редактирования и удаление имеющихся</w:t>
            </w:r>
            <w:r>
              <w:rPr>
                <w:rFonts w:eastAsia="Times New Roman"/>
                <w:sz w:val="20"/>
                <w:szCs w:val="20"/>
              </w:rPr>
              <w:t xml:space="preserve">-в наличие </w:t>
            </w:r>
          </w:p>
          <w:p w14:paraId="0123412D" w14:textId="77777777" w:rsidR="002F0C54" w:rsidRDefault="002F0C54" w:rsidP="003C22D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lastRenderedPageBreak/>
              <w:t>Интерфейс для передачи данных в персональный компьюте</w:t>
            </w:r>
            <w:proofErr w:type="gramStart"/>
            <w:r w:rsidRPr="00A204B6">
              <w:rPr>
                <w:rFonts w:eastAsia="Times New Roman"/>
                <w:sz w:val="20"/>
                <w:szCs w:val="20"/>
              </w:rPr>
              <w:t>р</w:t>
            </w:r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 наличие </w:t>
            </w:r>
          </w:p>
          <w:p w14:paraId="4087FD7A" w14:textId="77777777" w:rsidR="002F0C54" w:rsidRDefault="002F0C54" w:rsidP="003C22DC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A204B6">
              <w:rPr>
                <w:rFonts w:eastAsia="Times New Roman"/>
                <w:sz w:val="20"/>
                <w:szCs w:val="20"/>
              </w:rPr>
              <w:t>Встряхиватель</w:t>
            </w:r>
            <w:proofErr w:type="spellEnd"/>
            <w:r w:rsidRPr="00A204B6">
              <w:rPr>
                <w:rFonts w:eastAsia="Times New Roman"/>
                <w:sz w:val="20"/>
                <w:szCs w:val="20"/>
              </w:rPr>
              <w:t xml:space="preserve"> – инкубатор для </w:t>
            </w:r>
            <w:proofErr w:type="spellStart"/>
            <w:r w:rsidRPr="00A204B6">
              <w:rPr>
                <w:rFonts w:eastAsia="Times New Roman"/>
                <w:sz w:val="20"/>
                <w:szCs w:val="20"/>
              </w:rPr>
              <w:t>микропланшет</w:t>
            </w:r>
            <w:proofErr w:type="spellEnd"/>
            <w:r w:rsidRPr="00A204B6">
              <w:rPr>
                <w:rFonts w:eastAsia="Times New Roman"/>
                <w:sz w:val="20"/>
                <w:szCs w:val="20"/>
              </w:rPr>
              <w:tab/>
              <w:t xml:space="preserve">1 </w:t>
            </w:r>
            <w:proofErr w:type="spellStart"/>
            <w:proofErr w:type="gramStart"/>
            <w:r w:rsidRPr="00A204B6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A204B6">
              <w:rPr>
                <w:rFonts w:eastAsia="Times New Roman"/>
                <w:sz w:val="20"/>
                <w:szCs w:val="20"/>
              </w:rPr>
              <w:t xml:space="preserve">Количество одновременно размещаемых на платформе 96-луночных </w:t>
            </w:r>
            <w:proofErr w:type="spellStart"/>
            <w:r w:rsidRPr="00A204B6">
              <w:rPr>
                <w:rFonts w:eastAsia="Times New Roman"/>
                <w:sz w:val="20"/>
                <w:szCs w:val="20"/>
              </w:rPr>
              <w:t>микропланшет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– в наличие </w:t>
            </w:r>
            <w:r w:rsidRPr="00A204B6">
              <w:rPr>
                <w:rFonts w:eastAsia="Times New Roman"/>
                <w:sz w:val="20"/>
                <w:szCs w:val="20"/>
              </w:rPr>
              <w:tab/>
            </w:r>
          </w:p>
          <w:p w14:paraId="3C13FD45" w14:textId="77777777" w:rsidR="002F0C54" w:rsidRPr="00A204B6" w:rsidRDefault="002F0C54" w:rsidP="003C22D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>Нескользящая, моющаяся резиновая поверхность с возможностью удалени</w:t>
            </w:r>
            <w:proofErr w:type="gramStart"/>
            <w:r w:rsidRPr="00A204B6">
              <w:rPr>
                <w:rFonts w:eastAsia="Times New Roman"/>
                <w:sz w:val="20"/>
                <w:szCs w:val="20"/>
              </w:rPr>
              <w:t>я</w:t>
            </w:r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в наличие </w:t>
            </w:r>
          </w:p>
          <w:p w14:paraId="65E80E11" w14:textId="77777777" w:rsidR="002F0C54" w:rsidRPr="00A204B6" w:rsidRDefault="002F0C54" w:rsidP="003C22D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>Тип встряхивания</w:t>
            </w:r>
            <w:r>
              <w:rPr>
                <w:rFonts w:eastAsia="Times New Roman"/>
                <w:sz w:val="20"/>
                <w:szCs w:val="20"/>
              </w:rPr>
              <w:t xml:space="preserve"> - о</w:t>
            </w:r>
            <w:r w:rsidRPr="00A204B6">
              <w:rPr>
                <w:rFonts w:eastAsia="Times New Roman"/>
                <w:sz w:val="20"/>
                <w:szCs w:val="20"/>
              </w:rPr>
              <w:t>рбитальный</w:t>
            </w:r>
          </w:p>
          <w:p w14:paraId="12707F64" w14:textId="77777777" w:rsidR="002F0C54" w:rsidRPr="00A204B6" w:rsidRDefault="002F0C54" w:rsidP="003C22D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>Амплитуда встряхивания</w:t>
            </w:r>
            <w:r>
              <w:rPr>
                <w:rFonts w:eastAsia="Times New Roman"/>
                <w:sz w:val="20"/>
                <w:szCs w:val="20"/>
              </w:rPr>
              <w:t xml:space="preserve"> -</w:t>
            </w:r>
            <w:r w:rsidRPr="00A204B6">
              <w:rPr>
                <w:rFonts w:eastAsia="Times New Roman"/>
                <w:sz w:val="20"/>
                <w:szCs w:val="20"/>
              </w:rPr>
              <w:t>1,5 мм</w:t>
            </w:r>
          </w:p>
          <w:p w14:paraId="00D3D14F" w14:textId="77777777" w:rsidR="002F0C54" w:rsidRPr="00A204B6" w:rsidRDefault="002F0C54" w:rsidP="003C22D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>Изменения частоты встряхивания в плавном режиме</w:t>
            </w:r>
            <w:r>
              <w:rPr>
                <w:rFonts w:eastAsia="Times New Roman"/>
                <w:sz w:val="20"/>
                <w:szCs w:val="20"/>
              </w:rPr>
              <w:t xml:space="preserve"> о</w:t>
            </w:r>
            <w:r w:rsidRPr="00A204B6">
              <w:rPr>
                <w:rFonts w:eastAsia="Times New Roman"/>
                <w:sz w:val="20"/>
                <w:szCs w:val="20"/>
              </w:rPr>
              <w:t xml:space="preserve">т 300 до 1300 </w:t>
            </w:r>
            <w:proofErr w:type="gramStart"/>
            <w:r w:rsidRPr="00A204B6">
              <w:rPr>
                <w:rFonts w:eastAsia="Times New Roman"/>
                <w:sz w:val="20"/>
                <w:szCs w:val="20"/>
              </w:rPr>
              <w:t>об</w:t>
            </w:r>
            <w:proofErr w:type="gramEnd"/>
            <w:r w:rsidRPr="00A204B6">
              <w:rPr>
                <w:rFonts w:eastAsia="Times New Roman"/>
                <w:sz w:val="20"/>
                <w:szCs w:val="20"/>
              </w:rPr>
              <w:t>/</w:t>
            </w:r>
            <w:proofErr w:type="gramStart"/>
            <w:r w:rsidRPr="00A204B6">
              <w:rPr>
                <w:rFonts w:eastAsia="Times New Roman"/>
                <w:sz w:val="20"/>
                <w:szCs w:val="20"/>
              </w:rPr>
              <w:t>мин</w:t>
            </w:r>
            <w:proofErr w:type="gramEnd"/>
            <w:r w:rsidRPr="00A204B6">
              <w:rPr>
                <w:rFonts w:eastAsia="Times New Roman"/>
                <w:sz w:val="20"/>
                <w:szCs w:val="20"/>
              </w:rPr>
              <w:t xml:space="preserve"> (или более широкий диапазон)</w:t>
            </w:r>
          </w:p>
          <w:p w14:paraId="59117D18" w14:textId="77777777" w:rsidR="002F0C54" w:rsidRPr="00A204B6" w:rsidRDefault="002F0C54" w:rsidP="003C22D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204B6">
              <w:rPr>
                <w:rFonts w:eastAsia="Times New Roman"/>
                <w:sz w:val="20"/>
                <w:szCs w:val="20"/>
              </w:rPr>
              <w:tab/>
            </w:r>
          </w:p>
          <w:p w14:paraId="0EF8E0CF" w14:textId="77777777" w:rsidR="002F0C54" w:rsidRPr="00A509C7" w:rsidRDefault="002F0C54" w:rsidP="003C22DC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1107" w14:textId="77777777" w:rsidR="002F0C54" w:rsidRPr="00A509C7" w:rsidRDefault="002F0C54" w:rsidP="003C22DC">
            <w:pPr>
              <w:rPr>
                <w:sz w:val="20"/>
                <w:szCs w:val="20"/>
              </w:rPr>
            </w:pPr>
            <w:r w:rsidRPr="00A509C7">
              <w:rPr>
                <w:sz w:val="20"/>
                <w:szCs w:val="20"/>
                <w:lang w:val="kk-KZ"/>
              </w:rPr>
              <w:lastRenderedPageBreak/>
              <w:t xml:space="preserve">Не менее </w:t>
            </w:r>
            <w:r w:rsidRPr="00A509C7">
              <w:rPr>
                <w:sz w:val="20"/>
                <w:szCs w:val="20"/>
              </w:rPr>
              <w:t xml:space="preserve">1 </w:t>
            </w:r>
            <w:proofErr w:type="spellStart"/>
            <w:r w:rsidRPr="00A509C7">
              <w:rPr>
                <w:sz w:val="20"/>
                <w:szCs w:val="20"/>
              </w:rPr>
              <w:t>компл</w:t>
            </w:r>
            <w:proofErr w:type="spellEnd"/>
          </w:p>
        </w:tc>
      </w:tr>
      <w:tr w:rsidR="002F0C54" w:rsidRPr="00A509C7" w14:paraId="7D49B070" w14:textId="77777777" w:rsidTr="003C22DC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74DD" w14:textId="77777777" w:rsidR="002F0C54" w:rsidRPr="00C8447D" w:rsidRDefault="002F0C54" w:rsidP="003C22D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EA4C" w14:textId="77777777" w:rsidR="002F0C54" w:rsidRPr="00A509C7" w:rsidRDefault="002F0C54" w:rsidP="003C22DC">
            <w:pPr>
              <w:rPr>
                <w:b/>
                <w:sz w:val="20"/>
                <w:szCs w:val="20"/>
              </w:rPr>
            </w:pPr>
            <w:r w:rsidRPr="00A509C7">
              <w:rPr>
                <w:b/>
                <w:sz w:val="20"/>
                <w:szCs w:val="20"/>
              </w:rPr>
              <w:t xml:space="preserve">Условия осуществления поставки МТ </w:t>
            </w:r>
          </w:p>
          <w:p w14:paraId="47453F4C" w14:textId="77777777" w:rsidR="002F0C54" w:rsidRPr="00A509C7" w:rsidRDefault="002F0C54" w:rsidP="003C22DC">
            <w:pPr>
              <w:rPr>
                <w:i/>
                <w:sz w:val="20"/>
                <w:szCs w:val="20"/>
              </w:rPr>
            </w:pPr>
          </w:p>
        </w:tc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30B5" w14:textId="77777777" w:rsidR="002F0C54" w:rsidRPr="00C8447D" w:rsidRDefault="002F0C54" w:rsidP="003C22DC">
            <w:pPr>
              <w:jc w:val="center"/>
              <w:rPr>
                <w:sz w:val="20"/>
                <w:szCs w:val="20"/>
                <w:lang w:eastAsia="en-US"/>
              </w:rPr>
            </w:pPr>
            <w:r w:rsidRPr="00C8447D">
              <w:rPr>
                <w:sz w:val="20"/>
                <w:szCs w:val="20"/>
                <w:lang w:val="en-US"/>
              </w:rPr>
              <w:t>DDP</w:t>
            </w:r>
            <w:r w:rsidRPr="00C8447D">
              <w:rPr>
                <w:sz w:val="20"/>
                <w:szCs w:val="20"/>
              </w:rPr>
              <w:t xml:space="preserve"> </w:t>
            </w:r>
            <w:r w:rsidRPr="00C8447D">
              <w:rPr>
                <w:sz w:val="20"/>
                <w:szCs w:val="20"/>
                <w:lang w:eastAsia="en-US"/>
              </w:rPr>
              <w:t>Западно-Казахстанская область</w:t>
            </w:r>
            <w:proofErr w:type="gramStart"/>
            <w:r w:rsidRPr="00C8447D">
              <w:rPr>
                <w:sz w:val="20"/>
                <w:szCs w:val="20"/>
                <w:lang w:eastAsia="en-US"/>
              </w:rPr>
              <w:t>,  г</w:t>
            </w:r>
            <w:proofErr w:type="gramEnd"/>
            <w:r w:rsidRPr="00C8447D">
              <w:rPr>
                <w:sz w:val="20"/>
                <w:szCs w:val="20"/>
                <w:lang w:eastAsia="en-US"/>
              </w:rPr>
              <w:t xml:space="preserve">. Уральск ул. </w:t>
            </w:r>
            <w:proofErr w:type="spellStart"/>
            <w:r w:rsidRPr="00C8447D">
              <w:rPr>
                <w:sz w:val="20"/>
                <w:szCs w:val="20"/>
                <w:lang w:eastAsia="en-US"/>
              </w:rPr>
              <w:t>Ахмирова</w:t>
            </w:r>
            <w:proofErr w:type="spellEnd"/>
            <w:r w:rsidRPr="00C8447D">
              <w:rPr>
                <w:sz w:val="20"/>
                <w:szCs w:val="20"/>
                <w:lang w:eastAsia="en-US"/>
              </w:rPr>
              <w:t xml:space="preserve"> 4 </w:t>
            </w:r>
          </w:p>
          <w:p w14:paraId="244B7163" w14:textId="77777777" w:rsidR="002F0C54" w:rsidRPr="00C8447D" w:rsidRDefault="002F0C54" w:rsidP="003C22DC">
            <w:pPr>
              <w:jc w:val="center"/>
              <w:rPr>
                <w:sz w:val="20"/>
                <w:szCs w:val="20"/>
              </w:rPr>
            </w:pPr>
            <w:r w:rsidRPr="00C8447D">
              <w:rPr>
                <w:sz w:val="20"/>
                <w:szCs w:val="20"/>
              </w:rPr>
              <w:t xml:space="preserve">Государственное коммунальное предприятие на праве хозяйственного ведения "Областной перинатальный центр" управления здравоохранения </w:t>
            </w:r>
            <w:proofErr w:type="spellStart"/>
            <w:r w:rsidRPr="00C8447D">
              <w:rPr>
                <w:sz w:val="20"/>
                <w:szCs w:val="20"/>
              </w:rPr>
              <w:t>акимата</w:t>
            </w:r>
            <w:proofErr w:type="spellEnd"/>
            <w:r w:rsidRPr="00C8447D">
              <w:rPr>
                <w:sz w:val="20"/>
                <w:szCs w:val="20"/>
              </w:rPr>
              <w:t xml:space="preserve"> Западно-Казахстанской области</w:t>
            </w:r>
          </w:p>
        </w:tc>
      </w:tr>
      <w:tr w:rsidR="002F0C54" w:rsidRPr="00A509C7" w14:paraId="42B4D63F" w14:textId="77777777" w:rsidTr="003C22DC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B1DA" w14:textId="77777777" w:rsidR="002F0C54" w:rsidRPr="00C8447D" w:rsidRDefault="002F0C54" w:rsidP="003C22DC">
            <w:pPr>
              <w:jc w:val="center"/>
              <w:rPr>
                <w:b/>
                <w:sz w:val="20"/>
                <w:szCs w:val="20"/>
              </w:rPr>
            </w:pPr>
            <w:r w:rsidRPr="00C8447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A0BB" w14:textId="77777777" w:rsidR="002F0C54" w:rsidRPr="00A509C7" w:rsidRDefault="002F0C54" w:rsidP="003C22DC">
            <w:pPr>
              <w:rPr>
                <w:b/>
                <w:sz w:val="20"/>
                <w:szCs w:val="20"/>
              </w:rPr>
            </w:pPr>
            <w:r w:rsidRPr="00A509C7">
              <w:rPr>
                <w:b/>
                <w:sz w:val="20"/>
                <w:szCs w:val="20"/>
              </w:rPr>
              <w:t xml:space="preserve">Срок поставки МТ и место дислокации </w:t>
            </w:r>
          </w:p>
        </w:tc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0A0B" w14:textId="77777777" w:rsidR="002F0C54" w:rsidRPr="00C8447D" w:rsidRDefault="002F0C54" w:rsidP="003C2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C8447D">
              <w:rPr>
                <w:sz w:val="20"/>
                <w:szCs w:val="20"/>
              </w:rPr>
              <w:t xml:space="preserve"> календарных дней</w:t>
            </w:r>
          </w:p>
          <w:p w14:paraId="0DD9EEE3" w14:textId="77777777" w:rsidR="002F0C54" w:rsidRPr="00C8447D" w:rsidRDefault="002F0C54" w:rsidP="003C22DC">
            <w:pPr>
              <w:jc w:val="center"/>
              <w:rPr>
                <w:sz w:val="20"/>
                <w:szCs w:val="20"/>
                <w:lang w:eastAsia="en-US"/>
              </w:rPr>
            </w:pPr>
            <w:r w:rsidRPr="00C8447D">
              <w:rPr>
                <w:sz w:val="20"/>
                <w:szCs w:val="20"/>
              </w:rPr>
              <w:t xml:space="preserve">Адрес: </w:t>
            </w:r>
            <w:r w:rsidRPr="00C8447D">
              <w:rPr>
                <w:sz w:val="20"/>
                <w:szCs w:val="20"/>
                <w:lang w:eastAsia="en-US"/>
              </w:rPr>
              <w:t xml:space="preserve">Западно-Казахстанская область,  г. Уральск ул. </w:t>
            </w:r>
            <w:proofErr w:type="spellStart"/>
            <w:r w:rsidRPr="00C8447D">
              <w:rPr>
                <w:sz w:val="20"/>
                <w:szCs w:val="20"/>
                <w:lang w:eastAsia="en-US"/>
              </w:rPr>
              <w:t>Ахмирова</w:t>
            </w:r>
            <w:proofErr w:type="spellEnd"/>
            <w:r w:rsidRPr="00C8447D">
              <w:rPr>
                <w:sz w:val="20"/>
                <w:szCs w:val="20"/>
                <w:lang w:eastAsia="en-US"/>
              </w:rPr>
              <w:t xml:space="preserve"> 4 </w:t>
            </w:r>
          </w:p>
          <w:p w14:paraId="7CAE385A" w14:textId="77777777" w:rsidR="002F0C54" w:rsidRPr="00C8447D" w:rsidRDefault="002F0C54" w:rsidP="003C22DC">
            <w:pPr>
              <w:jc w:val="center"/>
              <w:rPr>
                <w:sz w:val="20"/>
                <w:szCs w:val="20"/>
              </w:rPr>
            </w:pPr>
            <w:r w:rsidRPr="00C8447D">
              <w:rPr>
                <w:sz w:val="20"/>
                <w:szCs w:val="20"/>
              </w:rPr>
              <w:t xml:space="preserve">Государственное коммунальное предприятие на праве хозяйственного ведения "Областной перинатальный центр" управления здравоохранения </w:t>
            </w:r>
            <w:proofErr w:type="spellStart"/>
            <w:r w:rsidRPr="00C8447D">
              <w:rPr>
                <w:sz w:val="20"/>
                <w:szCs w:val="20"/>
              </w:rPr>
              <w:t>акимата</w:t>
            </w:r>
            <w:proofErr w:type="spellEnd"/>
            <w:r w:rsidRPr="00C8447D">
              <w:rPr>
                <w:sz w:val="20"/>
                <w:szCs w:val="20"/>
              </w:rPr>
              <w:t xml:space="preserve"> Западно-Казахстанской области</w:t>
            </w:r>
          </w:p>
        </w:tc>
      </w:tr>
      <w:tr w:rsidR="002F0C54" w:rsidRPr="00C8447D" w14:paraId="68320BE7" w14:textId="77777777" w:rsidTr="003C22DC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0AFA" w14:textId="77777777" w:rsidR="002F0C54" w:rsidRPr="00C8447D" w:rsidRDefault="002F0C54" w:rsidP="003C22D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D55D" w14:textId="77777777" w:rsidR="002F0C54" w:rsidRPr="00A509C7" w:rsidRDefault="002F0C54" w:rsidP="003C22DC">
            <w:pPr>
              <w:rPr>
                <w:sz w:val="20"/>
                <w:szCs w:val="20"/>
              </w:rPr>
            </w:pPr>
            <w:r w:rsidRPr="00A509C7">
              <w:rPr>
                <w:b/>
                <w:sz w:val="20"/>
                <w:szCs w:val="20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1A2" w14:textId="77777777" w:rsidR="002F0C54" w:rsidRPr="00C8447D" w:rsidRDefault="002F0C54" w:rsidP="003C22DC">
            <w:pPr>
              <w:jc w:val="both"/>
              <w:rPr>
                <w:rFonts w:eastAsia="Times New Roman"/>
                <w:sz w:val="20"/>
                <w:szCs w:val="20"/>
                <w:lang w:val="kk-KZ"/>
              </w:rPr>
            </w:pPr>
            <w:r w:rsidRPr="00C8447D">
              <w:rPr>
                <w:rFonts w:eastAsia="Times New Roman"/>
                <w:sz w:val="20"/>
                <w:szCs w:val="20"/>
                <w:lang w:val="x-none"/>
              </w:rPr>
              <w:t xml:space="preserve">Гарантийное сервисное обслуживание МТ не менее </w:t>
            </w:r>
            <w:r w:rsidRPr="00C8447D">
              <w:rPr>
                <w:rFonts w:eastAsia="Times New Roman"/>
                <w:sz w:val="20"/>
                <w:szCs w:val="20"/>
              </w:rPr>
              <w:t>12</w:t>
            </w:r>
            <w:r w:rsidRPr="00C8447D">
              <w:rPr>
                <w:rFonts w:eastAsia="Times New Roman"/>
                <w:sz w:val="20"/>
                <w:szCs w:val="20"/>
                <w:lang w:val="x-none"/>
              </w:rPr>
              <w:t xml:space="preserve"> месяцев (на весь срок лизинга). </w:t>
            </w:r>
          </w:p>
          <w:p w14:paraId="71FA1D50" w14:textId="77777777" w:rsidR="002F0C54" w:rsidRPr="00C8447D" w:rsidRDefault="002F0C54" w:rsidP="003C22DC">
            <w:pPr>
              <w:jc w:val="both"/>
              <w:rPr>
                <w:rFonts w:eastAsia="Times New Roman"/>
                <w:sz w:val="20"/>
                <w:szCs w:val="20"/>
                <w:lang w:val="x-none"/>
              </w:rPr>
            </w:pPr>
            <w:r w:rsidRPr="00C8447D">
              <w:rPr>
                <w:rFonts w:eastAsia="Times New Roman"/>
                <w:sz w:val="20"/>
                <w:szCs w:val="20"/>
                <w:lang w:val="x-none"/>
              </w:rPr>
              <w:t>Плановое техническое обслуживание должно проводиться не реже чем 1 раз в квартал.</w:t>
            </w:r>
          </w:p>
          <w:p w14:paraId="2343819F" w14:textId="77777777" w:rsidR="002F0C54" w:rsidRPr="00C8447D" w:rsidRDefault="002F0C54" w:rsidP="003C22DC">
            <w:pPr>
              <w:jc w:val="both"/>
              <w:rPr>
                <w:rFonts w:eastAsia="Times New Roman"/>
                <w:sz w:val="20"/>
                <w:szCs w:val="20"/>
                <w:lang w:val="x-none"/>
              </w:rPr>
            </w:pPr>
            <w:r w:rsidRPr="00C8447D">
              <w:rPr>
                <w:rFonts w:eastAsia="Times New Roman"/>
                <w:sz w:val="20"/>
                <w:szCs w:val="20"/>
                <w:lang w:val="x-none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6FD07877" w14:textId="77777777" w:rsidR="002F0C54" w:rsidRPr="00C8447D" w:rsidRDefault="002F0C54" w:rsidP="003C22DC">
            <w:pPr>
              <w:jc w:val="both"/>
              <w:rPr>
                <w:rFonts w:eastAsia="Times New Roman"/>
                <w:sz w:val="20"/>
                <w:szCs w:val="20"/>
                <w:lang w:val="x-none"/>
              </w:rPr>
            </w:pPr>
            <w:r w:rsidRPr="00C8447D">
              <w:rPr>
                <w:rFonts w:eastAsia="Times New Roman"/>
                <w:sz w:val="20"/>
                <w:szCs w:val="20"/>
                <w:lang w:val="x-none"/>
              </w:rPr>
              <w:t>- замену отработавших ресурс составных частей;</w:t>
            </w:r>
          </w:p>
          <w:p w14:paraId="2BAA66EA" w14:textId="77777777" w:rsidR="002F0C54" w:rsidRPr="00C8447D" w:rsidRDefault="002F0C54" w:rsidP="003C22DC">
            <w:pPr>
              <w:jc w:val="both"/>
              <w:rPr>
                <w:rFonts w:eastAsia="Times New Roman"/>
                <w:sz w:val="20"/>
                <w:szCs w:val="20"/>
                <w:lang w:val="x-none"/>
              </w:rPr>
            </w:pPr>
            <w:r w:rsidRPr="00C8447D">
              <w:rPr>
                <w:rFonts w:eastAsia="Times New Roman"/>
                <w:sz w:val="20"/>
                <w:szCs w:val="20"/>
                <w:lang w:val="x-none"/>
              </w:rPr>
              <w:t>- замене или восстановлении отдельных частей МТ;</w:t>
            </w:r>
          </w:p>
          <w:p w14:paraId="433AF83F" w14:textId="77777777" w:rsidR="002F0C54" w:rsidRPr="00C8447D" w:rsidRDefault="002F0C54" w:rsidP="003C22DC">
            <w:pPr>
              <w:jc w:val="both"/>
              <w:rPr>
                <w:rFonts w:eastAsia="Times New Roman"/>
                <w:sz w:val="20"/>
                <w:szCs w:val="20"/>
                <w:lang w:val="x-none"/>
              </w:rPr>
            </w:pPr>
            <w:r w:rsidRPr="00C8447D">
              <w:rPr>
                <w:rFonts w:eastAsia="Times New Roman"/>
                <w:sz w:val="20"/>
                <w:szCs w:val="20"/>
                <w:lang w:val="x-none"/>
              </w:rPr>
              <w:t>- настройку и регулировку изделия; специфические для данного изделия работы и т.п.;</w:t>
            </w:r>
          </w:p>
          <w:p w14:paraId="48526F8A" w14:textId="77777777" w:rsidR="002F0C54" w:rsidRPr="00C8447D" w:rsidRDefault="002F0C54" w:rsidP="003C22DC">
            <w:pPr>
              <w:jc w:val="both"/>
              <w:rPr>
                <w:rFonts w:eastAsia="Times New Roman"/>
                <w:sz w:val="20"/>
                <w:szCs w:val="20"/>
                <w:lang w:val="x-none"/>
              </w:rPr>
            </w:pPr>
            <w:r w:rsidRPr="00C8447D">
              <w:rPr>
                <w:rFonts w:eastAsia="Times New Roman"/>
                <w:sz w:val="20"/>
                <w:szCs w:val="20"/>
                <w:lang w:val="x-none"/>
              </w:rPr>
              <w:t>- чистку, смазку и при необходимости переборку основных механизмов и узлов;</w:t>
            </w:r>
          </w:p>
          <w:p w14:paraId="1D8DD521" w14:textId="77777777" w:rsidR="002F0C54" w:rsidRPr="00C8447D" w:rsidRDefault="002F0C54" w:rsidP="003C22DC">
            <w:pPr>
              <w:jc w:val="both"/>
              <w:rPr>
                <w:rFonts w:eastAsia="Times New Roman"/>
                <w:sz w:val="20"/>
                <w:szCs w:val="20"/>
                <w:lang w:val="x-none"/>
              </w:rPr>
            </w:pPr>
            <w:r w:rsidRPr="00C8447D">
              <w:rPr>
                <w:rFonts w:eastAsia="Times New Roman"/>
                <w:sz w:val="20"/>
                <w:szCs w:val="20"/>
                <w:lang w:val="x-none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C8447D">
              <w:rPr>
                <w:rFonts w:eastAsia="Times New Roman"/>
                <w:sz w:val="20"/>
                <w:szCs w:val="20"/>
                <w:lang w:val="x-none"/>
              </w:rPr>
              <w:t>блочно</w:t>
            </w:r>
            <w:proofErr w:type="spellEnd"/>
            <w:r w:rsidRPr="00C8447D">
              <w:rPr>
                <w:rFonts w:eastAsia="Times New Roman"/>
                <w:sz w:val="20"/>
                <w:szCs w:val="20"/>
                <w:lang w:val="x-none"/>
              </w:rPr>
              <w:t>-узловой разборкой);</w:t>
            </w:r>
          </w:p>
          <w:p w14:paraId="65361E37" w14:textId="77777777" w:rsidR="002F0C54" w:rsidRPr="00C8447D" w:rsidRDefault="002F0C54" w:rsidP="003C22DC">
            <w:pPr>
              <w:rPr>
                <w:sz w:val="20"/>
                <w:szCs w:val="20"/>
              </w:rPr>
            </w:pPr>
            <w:r w:rsidRPr="00C8447D">
              <w:rPr>
                <w:rFonts w:eastAsia="Times New Roman"/>
                <w:sz w:val="20"/>
                <w:szCs w:val="20"/>
                <w:lang w:val="x-none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14:paraId="62FF9AA5" w14:textId="77777777" w:rsidR="002F0C54" w:rsidRPr="00A509C7" w:rsidRDefault="002F0C54" w:rsidP="002F0C54">
      <w:pPr>
        <w:rPr>
          <w:sz w:val="20"/>
          <w:szCs w:val="20"/>
        </w:rPr>
      </w:pPr>
    </w:p>
    <w:p w14:paraId="02DCA435" w14:textId="77777777" w:rsidR="002F0C54" w:rsidRDefault="002F0C54" w:rsidP="002F0C54">
      <w:pPr>
        <w:ind w:right="-31"/>
        <w:rPr>
          <w:b/>
          <w:bCs/>
        </w:rPr>
      </w:pPr>
      <w:r>
        <w:rPr>
          <w:b/>
          <w:bCs/>
        </w:rPr>
        <w:t xml:space="preserve">Общие требования для всех лотов: </w:t>
      </w:r>
    </w:p>
    <w:p w14:paraId="659426D2" w14:textId="56C03720" w:rsidR="002F0C54" w:rsidRDefault="002F0C54" w:rsidP="002F0C54">
      <w:pPr>
        <w:ind w:right="-31"/>
        <w:jc w:val="both"/>
      </w:pPr>
      <w:r>
        <w:t xml:space="preserve">Товары должны быть новыми и ранее неиспользованными, при этом поставщик принимает на себя обязательства по предоставлению медицинской техники, произведенной не позднее двадцати четырех месяцев к моменту поставки.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языке. Ввоз и реализация Товаров должны осуществляться в соответствии с законодательством Республики Казахстан. Комплект поставки описывается с указанием точных технических характеристик товаров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должно быть 220В без </w:t>
      </w:r>
      <w:r>
        <w:lastRenderedPageBreak/>
        <w:t>дополнительных переходников или трансформаторов. Программное обеспечение, поставляемое с приборами должно быть совместимым с программным обеспечением установленного оборудования конечного получателя. Поставщик обязан обеспечить сопровождение процесса поставки товара квалифицированными специалистами, имеющими документальное подтверждение на обучение персонала для работы на данном товаре, установку, наладку и подключение товара. Срок гарантийного сервисного и технического обслуживания и ремонта должен быть не менее 37 месяцев с момента ввода оборудования в эксплуатацию с проведением ремонта вышедшего из строя оборудования или его замены в срок не более 30 дней с момента официального уведомления конечного получателя. Сервисное обслуживание в течение гарантийного срока обслуживания должно осуществляться квалифицированным специалистом поставщика не реже 1 раза в квартал. К технической спецификации потенциального поставщика кроме описания технических и эксплуатационных характеристик, а</w:t>
      </w:r>
      <w:r w:rsidR="00A01976">
        <w:t xml:space="preserve"> также моделей и производителей</w:t>
      </w:r>
      <w:r>
        <w:t xml:space="preserve">. Товары, относящиеся к измерительным средствам, должны быть внесены в реестр государственной </w:t>
      </w:r>
      <w:proofErr w:type="gramStart"/>
      <w:r>
        <w:t>системы обеспечения единства измерений Республики</w:t>
      </w:r>
      <w:proofErr w:type="gramEnd"/>
      <w:r>
        <w:t xml:space="preserve"> Казахстан в соответствии с законодательством Республики Казахстан об обеспечении единства измерений. При этом наименование медицинской </w:t>
      </w:r>
      <w:proofErr w:type="gramStart"/>
      <w:r>
        <w:t>техники в реестре государственной системы обеспечения единства измерений Республики</w:t>
      </w:r>
      <w:proofErr w:type="gramEnd"/>
      <w:r>
        <w:t xml:space="preserve"> Казахстан должно быть идентичным наименованию медицинской техники, зарегистрированной в Республике Казахстан в установленном законодательством порядке. Не позднее, чем за </w:t>
      </w:r>
      <w:r w:rsidR="00A01976" w:rsidRPr="00A01976">
        <w:t>2</w:t>
      </w:r>
      <w:r>
        <w:t xml:space="preserve">0 календарных дней до инсталляции оборудования, поставщик должен уведомить конечного потребителя о </w:t>
      </w:r>
      <w:proofErr w:type="spellStart"/>
      <w:r>
        <w:t>прединсталляционных</w:t>
      </w:r>
      <w:proofErr w:type="spellEnd"/>
      <w:r>
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</w:r>
      <w:proofErr w:type="spellStart"/>
      <w:r>
        <w:t>прединсталляционной</w:t>
      </w:r>
      <w:proofErr w:type="spellEnd"/>
      <w:r>
        <w:t xml:space="preserve"> подготовкой помещения, по внешним габаритам должно проходить в стандартные проемы дверей (ширина 80 см., высота 200 см.). Доставку к рабочему месту, разгрузку оборудования, распаковку, установку, наладку и запуск приборов, проверку их </w:t>
      </w:r>
      <w:proofErr w:type="gramStart"/>
      <w:r>
        <w:t>характеристик на соответствие</w:t>
      </w:r>
      <w:proofErr w:type="gramEnd"/>
      <w:r>
        <w:t xml:space="preserve"> данному документу и спецификации фирмы (точность, чувствительность, производительность и т.д.), обучение персонала осуществляет поставщик.</w:t>
      </w:r>
    </w:p>
    <w:p w14:paraId="7FA22E83" w14:textId="77777777" w:rsidR="002F0C54" w:rsidRPr="00A509C7" w:rsidRDefault="002F0C54" w:rsidP="002F0C54">
      <w:pPr>
        <w:jc w:val="center"/>
        <w:rPr>
          <w:b/>
          <w:sz w:val="20"/>
          <w:szCs w:val="20"/>
        </w:rPr>
      </w:pPr>
    </w:p>
    <w:p w14:paraId="163DF4A3" w14:textId="77777777" w:rsidR="00F37DB9" w:rsidRPr="002F0C54" w:rsidRDefault="00F37DB9" w:rsidP="002F0C54"/>
    <w:sectPr w:rsidR="00F37DB9" w:rsidRPr="002F0C54" w:rsidSect="006478D2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A60"/>
    <w:multiLevelType w:val="hybridMultilevel"/>
    <w:tmpl w:val="F1341DF2"/>
    <w:lvl w:ilvl="0" w:tplc="A4A85558">
      <w:start w:val="28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A11D6D"/>
    <w:multiLevelType w:val="hybridMultilevel"/>
    <w:tmpl w:val="3F84F722"/>
    <w:lvl w:ilvl="0" w:tplc="60EA69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C311B"/>
    <w:multiLevelType w:val="hybridMultilevel"/>
    <w:tmpl w:val="2C14594E"/>
    <w:lvl w:ilvl="0" w:tplc="A4A85558">
      <w:start w:val="2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0EA693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EB71C8"/>
    <w:multiLevelType w:val="hybridMultilevel"/>
    <w:tmpl w:val="9DC628D0"/>
    <w:lvl w:ilvl="0" w:tplc="A4A85558">
      <w:start w:val="28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180E76"/>
    <w:multiLevelType w:val="hybridMultilevel"/>
    <w:tmpl w:val="4C6C1CB2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85AF4"/>
    <w:multiLevelType w:val="hybridMultilevel"/>
    <w:tmpl w:val="F738D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8F28B8"/>
    <w:multiLevelType w:val="hybridMultilevel"/>
    <w:tmpl w:val="C8645946"/>
    <w:lvl w:ilvl="0" w:tplc="A4A85558">
      <w:start w:val="28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4A1E6F"/>
    <w:multiLevelType w:val="hybridMultilevel"/>
    <w:tmpl w:val="00A2C17A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C9C0C3E"/>
    <w:multiLevelType w:val="hybridMultilevel"/>
    <w:tmpl w:val="B800885C"/>
    <w:lvl w:ilvl="0" w:tplc="A4A85558">
      <w:start w:val="28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BD01AF"/>
    <w:multiLevelType w:val="hybridMultilevel"/>
    <w:tmpl w:val="8EBC5902"/>
    <w:lvl w:ilvl="0" w:tplc="A4A85558">
      <w:start w:val="28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F576F0B"/>
    <w:multiLevelType w:val="hybridMultilevel"/>
    <w:tmpl w:val="A1189D26"/>
    <w:lvl w:ilvl="0" w:tplc="A4A85558">
      <w:start w:val="2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D2"/>
    <w:rsid w:val="0012494D"/>
    <w:rsid w:val="0020123E"/>
    <w:rsid w:val="00285D07"/>
    <w:rsid w:val="00296E8E"/>
    <w:rsid w:val="002B3BE7"/>
    <w:rsid w:val="002F0C54"/>
    <w:rsid w:val="00473CED"/>
    <w:rsid w:val="00557FA2"/>
    <w:rsid w:val="005B7E26"/>
    <w:rsid w:val="006478D2"/>
    <w:rsid w:val="006A3639"/>
    <w:rsid w:val="00807B19"/>
    <w:rsid w:val="00871A8B"/>
    <w:rsid w:val="008A6DC6"/>
    <w:rsid w:val="008B7035"/>
    <w:rsid w:val="00937941"/>
    <w:rsid w:val="00985108"/>
    <w:rsid w:val="009A46AA"/>
    <w:rsid w:val="009D63ED"/>
    <w:rsid w:val="00A01976"/>
    <w:rsid w:val="00A509C7"/>
    <w:rsid w:val="00AE0387"/>
    <w:rsid w:val="00AE4B7D"/>
    <w:rsid w:val="00B87CF7"/>
    <w:rsid w:val="00B9055C"/>
    <w:rsid w:val="00C11674"/>
    <w:rsid w:val="00C15C33"/>
    <w:rsid w:val="00C323AF"/>
    <w:rsid w:val="00C67892"/>
    <w:rsid w:val="00C8447D"/>
    <w:rsid w:val="00C94E89"/>
    <w:rsid w:val="00D82A51"/>
    <w:rsid w:val="00E4163D"/>
    <w:rsid w:val="00E51368"/>
    <w:rsid w:val="00E8149B"/>
    <w:rsid w:val="00F2070D"/>
    <w:rsid w:val="00F37DB9"/>
    <w:rsid w:val="00F44BA3"/>
    <w:rsid w:val="00F83B08"/>
    <w:rsid w:val="00FD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0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D2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46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7E26"/>
    <w:pPr>
      <w:keepNext/>
      <w:autoSpaceDE w:val="0"/>
      <w:autoSpaceDN w:val="0"/>
      <w:adjustRightInd w:val="0"/>
      <w:ind w:firstLine="720"/>
      <w:jc w:val="both"/>
      <w:outlineLvl w:val="2"/>
    </w:pPr>
    <w:rPr>
      <w:rFonts w:eastAsia="Times New Roman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5B7E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6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B7E26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7E26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3">
    <w:name w:val="Body Text"/>
    <w:basedOn w:val="a"/>
    <w:link w:val="a4"/>
    <w:uiPriority w:val="99"/>
    <w:rsid w:val="006478D2"/>
    <w:pPr>
      <w:jc w:val="both"/>
    </w:pPr>
    <w:rPr>
      <w:rFonts w:ascii="Arial" w:eastAsia="Times New Roman" w:hAnsi="Arial"/>
      <w:color w:val="00000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478D2"/>
    <w:rPr>
      <w:rFonts w:ascii="Arial" w:eastAsia="Times New Roman" w:hAnsi="Arial" w:cs="Times New Roman"/>
      <w:color w:val="00000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47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478D2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478D2"/>
  </w:style>
  <w:style w:type="paragraph" w:styleId="a5">
    <w:name w:val="No Spacing"/>
    <w:link w:val="a6"/>
    <w:uiPriority w:val="1"/>
    <w:qFormat/>
    <w:rsid w:val="005B7E26"/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5B7E26"/>
    <w:rPr>
      <w:rFonts w:ascii="Times New Roman" w:eastAsia="Times New Roman" w:hAnsi="Times New Roman" w:cs="Times New Roman"/>
      <w:lang w:eastAsia="ru-RU"/>
    </w:rPr>
  </w:style>
  <w:style w:type="character" w:styleId="a7">
    <w:name w:val="Strong"/>
    <w:uiPriority w:val="22"/>
    <w:qFormat/>
    <w:rsid w:val="005B7E26"/>
    <w:rPr>
      <w:b/>
      <w:bCs/>
    </w:rPr>
  </w:style>
  <w:style w:type="paragraph" w:customStyle="1" w:styleId="11">
    <w:name w:val="Без интервала1"/>
    <w:link w:val="NoSpacingChar"/>
    <w:rsid w:val="005B7E26"/>
    <w:rPr>
      <w:rFonts w:ascii="Times New Roman" w:eastAsia="Calibri" w:hAnsi="Times New Roman" w:cs="Times New Roman"/>
      <w:szCs w:val="20"/>
      <w:lang w:eastAsia="ru-RU"/>
    </w:rPr>
  </w:style>
  <w:style w:type="character" w:customStyle="1" w:styleId="NoSpacingChar">
    <w:name w:val="No Spacing Char"/>
    <w:link w:val="11"/>
    <w:locked/>
    <w:rsid w:val="005B7E26"/>
    <w:rPr>
      <w:rFonts w:ascii="Times New Roman" w:eastAsia="Calibri" w:hAnsi="Times New Roman" w:cs="Times New Roman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37DB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D2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46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7E26"/>
    <w:pPr>
      <w:keepNext/>
      <w:autoSpaceDE w:val="0"/>
      <w:autoSpaceDN w:val="0"/>
      <w:adjustRightInd w:val="0"/>
      <w:ind w:firstLine="720"/>
      <w:jc w:val="both"/>
      <w:outlineLvl w:val="2"/>
    </w:pPr>
    <w:rPr>
      <w:rFonts w:eastAsia="Times New Roman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5B7E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6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B7E26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7E26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3">
    <w:name w:val="Body Text"/>
    <w:basedOn w:val="a"/>
    <w:link w:val="a4"/>
    <w:uiPriority w:val="99"/>
    <w:rsid w:val="006478D2"/>
    <w:pPr>
      <w:jc w:val="both"/>
    </w:pPr>
    <w:rPr>
      <w:rFonts w:ascii="Arial" w:eastAsia="Times New Roman" w:hAnsi="Arial"/>
      <w:color w:val="00000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478D2"/>
    <w:rPr>
      <w:rFonts w:ascii="Arial" w:eastAsia="Times New Roman" w:hAnsi="Arial" w:cs="Times New Roman"/>
      <w:color w:val="00000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47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478D2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478D2"/>
  </w:style>
  <w:style w:type="paragraph" w:styleId="a5">
    <w:name w:val="No Spacing"/>
    <w:link w:val="a6"/>
    <w:uiPriority w:val="1"/>
    <w:qFormat/>
    <w:rsid w:val="005B7E26"/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5B7E26"/>
    <w:rPr>
      <w:rFonts w:ascii="Times New Roman" w:eastAsia="Times New Roman" w:hAnsi="Times New Roman" w:cs="Times New Roman"/>
      <w:lang w:eastAsia="ru-RU"/>
    </w:rPr>
  </w:style>
  <w:style w:type="character" w:styleId="a7">
    <w:name w:val="Strong"/>
    <w:uiPriority w:val="22"/>
    <w:qFormat/>
    <w:rsid w:val="005B7E26"/>
    <w:rPr>
      <w:b/>
      <w:bCs/>
    </w:rPr>
  </w:style>
  <w:style w:type="paragraph" w:customStyle="1" w:styleId="11">
    <w:name w:val="Без интервала1"/>
    <w:link w:val="NoSpacingChar"/>
    <w:rsid w:val="005B7E26"/>
    <w:rPr>
      <w:rFonts w:ascii="Times New Roman" w:eastAsia="Calibri" w:hAnsi="Times New Roman" w:cs="Times New Roman"/>
      <w:szCs w:val="20"/>
      <w:lang w:eastAsia="ru-RU"/>
    </w:rPr>
  </w:style>
  <w:style w:type="character" w:customStyle="1" w:styleId="NoSpacingChar">
    <w:name w:val="No Spacing Char"/>
    <w:link w:val="11"/>
    <w:locked/>
    <w:rsid w:val="005B7E26"/>
    <w:rPr>
      <w:rFonts w:ascii="Times New Roman" w:eastAsia="Calibri" w:hAnsi="Times New Roman" w:cs="Times New Roman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37DB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Бухгалтерия, Ибрагим</cp:lastModifiedBy>
  <cp:revision>16</cp:revision>
  <cp:lastPrinted>2018-10-17T06:03:00Z</cp:lastPrinted>
  <dcterms:created xsi:type="dcterms:W3CDTF">2018-07-02T06:09:00Z</dcterms:created>
  <dcterms:modified xsi:type="dcterms:W3CDTF">2018-10-17T06:03:00Z</dcterms:modified>
</cp:coreProperties>
</file>